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E1" w:rsidRPr="00DE73E1" w:rsidRDefault="00DE73E1" w:rsidP="00DE7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3E1">
        <w:rPr>
          <w:rFonts w:ascii="Times New Roman" w:eastAsia="Times New Roman" w:hAnsi="Times New Roman" w:cs="Times New Roman"/>
          <w:sz w:val="24"/>
          <w:szCs w:val="24"/>
        </w:rPr>
        <w:t>The buttonhole stitch is visually similar to the</w:t>
      </w:r>
      <w:hyperlink r:id="rId4" w:tooltip="blanket stitch" w:history="1">
        <w:r w:rsidRPr="00DE73E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blanket stitch</w:t>
        </w:r>
      </w:hyperlink>
      <w:r w:rsidRPr="00DE73E1">
        <w:rPr>
          <w:rFonts w:ascii="Times New Roman" w:eastAsia="Times New Roman" w:hAnsi="Times New Roman" w:cs="Times New Roman"/>
          <w:sz w:val="24"/>
          <w:szCs w:val="24"/>
        </w:rPr>
        <w:t>, but uses a different method of sewing.</w:t>
      </w:r>
    </w:p>
    <w:p w:rsidR="00DE73E1" w:rsidRPr="00DE73E1" w:rsidRDefault="00DE73E1" w:rsidP="00DE7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3E1">
        <w:rPr>
          <w:rFonts w:ascii="Times New Roman" w:eastAsia="Times New Roman" w:hAnsi="Times New Roman" w:cs="Times New Roman"/>
          <w:sz w:val="24"/>
          <w:szCs w:val="24"/>
        </w:rPr>
        <w:t xml:space="preserve">Traditionally, this stitch is used to secure the edges of buttonholes as it gives a much sturdier stitch due to the knots it makes. But, over time, it came to be confused with the </w:t>
      </w:r>
      <w:proofErr w:type="spellStart"/>
      <w:r w:rsidRPr="00DE73E1">
        <w:rPr>
          <w:rFonts w:ascii="Times New Roman" w:eastAsia="Times New Roman" w:hAnsi="Times New Roman" w:cs="Times New Roman"/>
          <w:sz w:val="24"/>
          <w:szCs w:val="24"/>
        </w:rPr>
        <w:t>balnket</w:t>
      </w:r>
      <w:proofErr w:type="spellEnd"/>
      <w:r w:rsidRPr="00DE73E1">
        <w:rPr>
          <w:rFonts w:ascii="Times New Roman" w:eastAsia="Times New Roman" w:hAnsi="Times New Roman" w:cs="Times New Roman"/>
          <w:sz w:val="24"/>
          <w:szCs w:val="24"/>
        </w:rPr>
        <w:t xml:space="preserve"> stitch as these two stitches are used for the same purpose, that is, securing fabric edges.</w:t>
      </w:r>
    </w:p>
    <w:p w:rsidR="00DE73E1" w:rsidRPr="00DE73E1" w:rsidRDefault="00DE73E1" w:rsidP="00DE7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3E1">
        <w:rPr>
          <w:rFonts w:ascii="Times New Roman" w:eastAsia="Times New Roman" w:hAnsi="Times New Roman" w:cs="Times New Roman"/>
          <w:sz w:val="24"/>
          <w:szCs w:val="24"/>
        </w:rPr>
        <w:t>A buttonhole stitch is best done with a slightly thicker thread.</w:t>
      </w:r>
    </w:p>
    <w:p w:rsidR="00DE73E1" w:rsidRPr="00DE73E1" w:rsidRDefault="00DE73E1" w:rsidP="00DE7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3E1">
        <w:rPr>
          <w:rFonts w:ascii="Times New Roman" w:eastAsia="Times New Roman" w:hAnsi="Times New Roman" w:cs="Times New Roman"/>
          <w:sz w:val="24"/>
          <w:szCs w:val="24"/>
        </w:rPr>
        <w:t>I have illustrated this stitch between two horizontally parallel lines. This stitch can be done in any direction.</w:t>
      </w:r>
    </w:p>
    <w:tbl>
      <w:tblPr>
        <w:tblW w:w="79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5"/>
        <w:gridCol w:w="300"/>
        <w:gridCol w:w="3855"/>
      </w:tblGrid>
      <w:tr w:rsidR="00DE73E1" w:rsidRPr="00DE73E1" w:rsidTr="00DE73E1">
        <w:trPr>
          <w:tblCellSpacing w:w="15" w:type="dxa"/>
        </w:trPr>
        <w:tc>
          <w:tcPr>
            <w:tcW w:w="0" w:type="auto"/>
            <w:hideMark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81250" cy="2381250"/>
                  <wp:effectExtent l="19050" t="0" r="0" b="0"/>
                  <wp:docPr id="1" name="Picture 1" descr="buttonhole_st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onhole_st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3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0" w:type="auto"/>
            <w:hideMark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81250" cy="2381250"/>
                  <wp:effectExtent l="19050" t="0" r="0" b="0"/>
                  <wp:docPr id="2" name="Picture 2" descr="buttonhole_stitch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ttonhole_stitch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3E1" w:rsidRPr="00DE73E1" w:rsidTr="00DE73E1">
        <w:trPr>
          <w:tblCellSpacing w:w="15" w:type="dxa"/>
        </w:trPr>
        <w:tc>
          <w:tcPr>
            <w:tcW w:w="0" w:type="auto"/>
            <w:hideMark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Fig 1:</w:t>
            </w:r>
            <w:r w:rsidRPr="00DE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Bring the needle out through A. Now, loop the thread around from left to right. Take the needle in through B and bring it out from C, as shown. Keep the thread below the needle always.</w:t>
            </w:r>
          </w:p>
        </w:tc>
        <w:tc>
          <w:tcPr>
            <w:tcW w:w="0" w:type="auto"/>
            <w:hideMark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3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Fig 2:</w:t>
            </w:r>
            <w:r w:rsidRPr="00DE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Pull out the needle towards the top. This creates a small knot near the point B. </w:t>
            </w:r>
            <w:r w:rsidRPr="00DE73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 NOT pull the needle downwards as it will not give the desired results. </w:t>
            </w:r>
          </w:p>
        </w:tc>
      </w:tr>
      <w:tr w:rsidR="00DE73E1" w:rsidRPr="00DE73E1" w:rsidTr="00DE73E1">
        <w:trPr>
          <w:tblCellSpacing w:w="15" w:type="dxa"/>
        </w:trPr>
        <w:tc>
          <w:tcPr>
            <w:tcW w:w="0" w:type="auto"/>
            <w:hideMark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3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3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3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3E1" w:rsidRPr="00DE73E1" w:rsidTr="00DE73E1">
        <w:trPr>
          <w:tblCellSpacing w:w="15" w:type="dxa"/>
        </w:trPr>
        <w:tc>
          <w:tcPr>
            <w:tcW w:w="0" w:type="auto"/>
            <w:hideMark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3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81250" cy="2381250"/>
                  <wp:effectExtent l="19050" t="0" r="0" b="0"/>
                  <wp:docPr id="3" name="Picture 3" descr="buttonhole_stitch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hole_stitch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3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Fig 3:</w:t>
            </w:r>
            <w:r w:rsidRPr="00DE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finished portion of the buttonhole stitch would look like this. A thicker thread would have revealed the knots better.  </w:t>
            </w:r>
          </w:p>
        </w:tc>
      </w:tr>
    </w:tbl>
    <w:p w:rsidR="00CC4494" w:rsidRDefault="00CC4494"/>
    <w:sectPr w:rsidR="00CC4494" w:rsidSect="00CC4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E73E1"/>
    <w:rsid w:val="00CC4494"/>
    <w:rsid w:val="00DE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73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embroidery.rocksea.org/stitch/blanket-stitch/blanket-stitch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Bernadine72</dc:creator>
  <cp:lastModifiedBy>Bernadine72</cp:lastModifiedBy>
  <cp:revision>1</cp:revision>
  <cp:lastPrinted>2014-04-27T22:24:00Z</cp:lastPrinted>
  <dcterms:created xsi:type="dcterms:W3CDTF">2014-04-27T22:24:00Z</dcterms:created>
  <dcterms:modified xsi:type="dcterms:W3CDTF">2014-04-27T22:25:00Z</dcterms:modified>
</cp:coreProperties>
</file>